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B3F" w:rsidRPr="000B4B3F" w:rsidRDefault="000B4B3F" w:rsidP="000B4B3F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</w:pP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Световна</w:t>
      </w:r>
      <w:bookmarkStart w:id="0" w:name="_GoBack"/>
      <w:bookmarkEnd w:id="0"/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седмица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парите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в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ОУ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„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Кочо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proofErr w:type="spellStart"/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Честименски</w:t>
      </w:r>
      <w:proofErr w:type="spellEnd"/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“ –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.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Динката</w:t>
      </w:r>
    </w:p>
    <w:p w:rsidR="000B4B3F" w:rsidRPr="000B4B3F" w:rsidRDefault="000B4B3F" w:rsidP="000B4B3F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</w:pP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Финансовата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грамотност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започва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цифрите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–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тя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започва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разбирането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за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избор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отговорност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бъдеще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.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Нейното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формиране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дълъг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продължителен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процес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който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изгражда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години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>.</w:t>
      </w:r>
    </w:p>
    <w:p w:rsidR="000B4B3F" w:rsidRPr="000B4B3F" w:rsidRDefault="000B4B3F" w:rsidP="000B4B3F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</w:pP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В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рамките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Световната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седмица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парите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тази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година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учениците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от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ПДГ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1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2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клас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посрещнахме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експертите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Иванка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Милушева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Владимира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Радкова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от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Банка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ДСК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-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Пазарджик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.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Те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подкрепиха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учениците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практически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знания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реален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поглед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към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света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финансите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банковите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услуги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личната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финансова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отговорност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>.</w:t>
      </w:r>
    </w:p>
    <w:p w:rsidR="000B4B3F" w:rsidRPr="000B4B3F" w:rsidRDefault="000B4B3F" w:rsidP="000B4B3F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</w:pP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Децата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откриха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че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предизвикателствата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пред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личните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финанси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пречка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възможност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за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развитие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–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възможност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научат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самостоятелност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планиране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отговорност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.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Чрез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игри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дискусии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практически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задачи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децата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осъзнаха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че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финансовата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култура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умение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за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цял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живот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–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умение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мечтаеш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смело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но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планираш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разумно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;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харчиш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осъзнато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спестяваш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целенасочено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инвестираш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в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знания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>.</w:t>
      </w:r>
    </w:p>
    <w:p w:rsidR="000B4B3F" w:rsidRPr="000B4B3F" w:rsidRDefault="000B4B3F" w:rsidP="000B4B3F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</w:pP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Когато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училището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срещне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практиката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знанието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–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реалния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свят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изграждат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уверени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млади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хора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,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готови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да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бъдат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активни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граждани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отговорни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създатели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на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собственото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си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 xml:space="preserve"> </w:t>
      </w:r>
      <w:r w:rsidRPr="000B4B3F">
        <w:rPr>
          <w:rFonts w:ascii="Calibri" w:eastAsia="Times New Roman" w:hAnsi="Calibri" w:cs="Calibri"/>
          <w:color w:val="080809"/>
          <w:sz w:val="24"/>
          <w:szCs w:val="24"/>
          <w:lang w:eastAsia="bg-BG"/>
        </w:rPr>
        <w:t>бъдеще</w:t>
      </w:r>
      <w:r w:rsidRPr="000B4B3F">
        <w:rPr>
          <w:rFonts w:ascii="Segoe UI Historic" w:eastAsia="Times New Roman" w:hAnsi="Segoe UI Historic" w:cs="Segoe UI Historic"/>
          <w:color w:val="080809"/>
          <w:sz w:val="24"/>
          <w:szCs w:val="24"/>
          <w:lang w:eastAsia="bg-BG"/>
        </w:rPr>
        <w:t>.</w:t>
      </w:r>
    </w:p>
    <w:p w:rsidR="00C82C1B" w:rsidRPr="000B4B3F" w:rsidRDefault="00C82C1B" w:rsidP="000B4B3F">
      <w:pPr>
        <w:rPr>
          <w:rFonts w:ascii="Times New Roman" w:hAnsi="Times New Roman" w:cs="Times New Roman"/>
          <w:sz w:val="24"/>
          <w:szCs w:val="24"/>
        </w:rPr>
      </w:pPr>
    </w:p>
    <w:sectPr w:rsidR="00C82C1B" w:rsidRPr="000B4B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C1B"/>
    <w:rsid w:val="000B4B3F"/>
    <w:rsid w:val="00C8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C9AD0D-57A5-427D-AB57-389C8B21D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4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1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1215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28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03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2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5543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4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55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379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039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7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1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7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 Н. Шангалова</dc:creator>
  <cp:keywords/>
  <dc:description/>
  <cp:lastModifiedBy>Владислава Н. Шангалова</cp:lastModifiedBy>
  <cp:revision>1</cp:revision>
  <dcterms:created xsi:type="dcterms:W3CDTF">2026-03-22T22:20:00Z</dcterms:created>
  <dcterms:modified xsi:type="dcterms:W3CDTF">2026-03-22T22:46:00Z</dcterms:modified>
</cp:coreProperties>
</file>